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94" w:rsidRDefault="00526294" w:rsidP="005262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6294" w:rsidRPr="0063633D" w:rsidRDefault="0063633D" w:rsidP="005369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3D">
        <w:rPr>
          <w:rFonts w:ascii="Times New Roman" w:hAnsi="Times New Roman" w:cs="Times New Roman"/>
          <w:b/>
          <w:sz w:val="28"/>
          <w:szCs w:val="28"/>
        </w:rPr>
        <w:t xml:space="preserve">Семинар по ГИК </w:t>
      </w:r>
      <w:r w:rsidR="005369A7">
        <w:rPr>
          <w:rFonts w:ascii="Times New Roman" w:hAnsi="Times New Roman" w:cs="Times New Roman"/>
          <w:b/>
          <w:sz w:val="28"/>
          <w:szCs w:val="28"/>
        </w:rPr>
        <w:t xml:space="preserve"> в палате предпринимателей </w:t>
      </w:r>
      <w:proofErr w:type="spellStart"/>
      <w:r w:rsidR="005369A7">
        <w:rPr>
          <w:rFonts w:ascii="Times New Roman" w:hAnsi="Times New Roman" w:cs="Times New Roman"/>
          <w:b/>
          <w:sz w:val="28"/>
          <w:szCs w:val="28"/>
        </w:rPr>
        <w:t>Манг</w:t>
      </w:r>
      <w:r w:rsidRPr="0063633D">
        <w:rPr>
          <w:rFonts w:ascii="Times New Roman" w:hAnsi="Times New Roman" w:cs="Times New Roman"/>
          <w:b/>
          <w:sz w:val="28"/>
          <w:szCs w:val="28"/>
        </w:rPr>
        <w:t>истауской</w:t>
      </w:r>
      <w:proofErr w:type="spellEnd"/>
      <w:r w:rsidRPr="0063633D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5369A7" w:rsidRDefault="00526294" w:rsidP="00CD1E6B">
      <w:pPr>
        <w:pStyle w:val="21"/>
        <w:tabs>
          <w:tab w:val="left" w:pos="567"/>
        </w:tabs>
        <w:ind w:left="142" w:firstLine="578"/>
        <w:jc w:val="both"/>
        <w:rPr>
          <w:rFonts w:ascii="Times New Roman" w:hAnsi="Times New Roman"/>
          <w:color w:val="1A171B"/>
        </w:rPr>
      </w:pPr>
      <w:proofErr w:type="gramStart"/>
      <w:r w:rsidRPr="00526294">
        <w:rPr>
          <w:rFonts w:ascii="Times New Roman" w:hAnsi="Times New Roman"/>
        </w:rPr>
        <w:t>По улучшению Глобального  индекса конкурентоспособности</w:t>
      </w:r>
      <w:r w:rsidR="005369A7">
        <w:rPr>
          <w:rFonts w:ascii="Times New Roman" w:hAnsi="Times New Roman"/>
        </w:rPr>
        <w:t xml:space="preserve"> </w:t>
      </w:r>
      <w:r w:rsidRPr="00526294">
        <w:rPr>
          <w:rFonts w:ascii="Times New Roman" w:hAnsi="Times New Roman"/>
        </w:rPr>
        <w:t xml:space="preserve">(ГИК) страны по показателю «Деловое влияние ВИЧ- инфекции на бизнес», </w:t>
      </w:r>
      <w:r w:rsidR="005369A7">
        <w:rPr>
          <w:rFonts w:ascii="Times New Roman" w:hAnsi="Times New Roman"/>
        </w:rPr>
        <w:t xml:space="preserve">специалистами  </w:t>
      </w:r>
      <w:r>
        <w:rPr>
          <w:rFonts w:ascii="Times New Roman" w:hAnsi="Times New Roman"/>
        </w:rPr>
        <w:t>«</w:t>
      </w:r>
      <w:proofErr w:type="spellStart"/>
      <w:r w:rsidR="005369A7">
        <w:rPr>
          <w:rFonts w:ascii="Times New Roman" w:hAnsi="Times New Roman"/>
        </w:rPr>
        <w:t>Мангистауского</w:t>
      </w:r>
      <w:proofErr w:type="spellEnd"/>
      <w:r w:rsidRPr="00526294">
        <w:rPr>
          <w:rFonts w:ascii="Times New Roman" w:hAnsi="Times New Roman"/>
        </w:rPr>
        <w:t xml:space="preserve">  областн</w:t>
      </w:r>
      <w:r w:rsidR="005369A7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 w:rsidRPr="00526294">
        <w:rPr>
          <w:rFonts w:ascii="Times New Roman" w:hAnsi="Times New Roman"/>
        </w:rPr>
        <w:t>Центр</w:t>
      </w:r>
      <w:r w:rsidR="005369A7">
        <w:rPr>
          <w:rFonts w:ascii="Times New Roman" w:hAnsi="Times New Roman"/>
        </w:rPr>
        <w:t>а</w:t>
      </w:r>
      <w:r w:rsidRPr="00526294">
        <w:rPr>
          <w:rFonts w:ascii="Times New Roman" w:hAnsi="Times New Roman"/>
        </w:rPr>
        <w:t xml:space="preserve"> по профилактике и борьбе со СПИД</w:t>
      </w:r>
      <w:r>
        <w:rPr>
          <w:rFonts w:ascii="Times New Roman" w:hAnsi="Times New Roman"/>
        </w:rPr>
        <w:t xml:space="preserve">» </w:t>
      </w:r>
      <w:r w:rsidRPr="00526294">
        <w:rPr>
          <w:rFonts w:ascii="Times New Roman" w:hAnsi="Times New Roman"/>
        </w:rPr>
        <w:t xml:space="preserve">20.02.2015 года </w:t>
      </w:r>
      <w:r>
        <w:rPr>
          <w:rFonts w:ascii="Times New Roman" w:hAnsi="Times New Roman"/>
        </w:rPr>
        <w:t xml:space="preserve"> на базе</w:t>
      </w:r>
      <w:r w:rsidRPr="00526294">
        <w:rPr>
          <w:rFonts w:ascii="Times New Roman" w:hAnsi="Times New Roman"/>
        </w:rPr>
        <w:t xml:space="preserve"> палат</w:t>
      </w:r>
      <w:r>
        <w:rPr>
          <w:rFonts w:ascii="Times New Roman" w:hAnsi="Times New Roman"/>
        </w:rPr>
        <w:t>ы</w:t>
      </w:r>
      <w:r w:rsidRPr="00526294">
        <w:rPr>
          <w:rFonts w:ascii="Times New Roman" w:hAnsi="Times New Roman"/>
        </w:rPr>
        <w:t xml:space="preserve"> предпринимателей </w:t>
      </w:r>
      <w:proofErr w:type="spellStart"/>
      <w:r w:rsidRPr="00526294">
        <w:rPr>
          <w:rFonts w:ascii="Times New Roman" w:hAnsi="Times New Roman"/>
        </w:rPr>
        <w:t>Мангистауской</w:t>
      </w:r>
      <w:proofErr w:type="spellEnd"/>
      <w:r w:rsidR="005369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области </w:t>
      </w:r>
      <w:r w:rsidR="005369A7">
        <w:rPr>
          <w:rFonts w:ascii="Times New Roman" w:hAnsi="Times New Roman"/>
        </w:rPr>
        <w:t>проведен</w:t>
      </w:r>
      <w:r w:rsidRPr="00526294">
        <w:rPr>
          <w:rFonts w:ascii="Times New Roman" w:hAnsi="Times New Roman"/>
        </w:rPr>
        <w:t xml:space="preserve"> семинар среди руководителей крупного и среднего бизнеса по вопросам профилактики  ВИЧ/СПИД и влияни</w:t>
      </w:r>
      <w:r w:rsidR="005369A7">
        <w:rPr>
          <w:rFonts w:ascii="Times New Roman" w:hAnsi="Times New Roman"/>
        </w:rPr>
        <w:t xml:space="preserve">е </w:t>
      </w:r>
      <w:r w:rsidR="005369A7">
        <w:rPr>
          <w:rFonts w:ascii="Times New Roman" w:hAnsi="Times New Roman"/>
          <w:color w:val="1A171B"/>
        </w:rPr>
        <w:t xml:space="preserve"> ВИЧ-инфекции на  бизнес</w:t>
      </w:r>
      <w:r>
        <w:rPr>
          <w:rFonts w:ascii="Times New Roman" w:hAnsi="Times New Roman"/>
          <w:color w:val="1A171B"/>
        </w:rPr>
        <w:t>.</w:t>
      </w:r>
      <w:r w:rsidR="005E5E09">
        <w:rPr>
          <w:rFonts w:ascii="Times New Roman" w:hAnsi="Times New Roman"/>
          <w:color w:val="1A171B"/>
        </w:rPr>
        <w:t xml:space="preserve"> </w:t>
      </w:r>
      <w:r w:rsidR="005369A7">
        <w:rPr>
          <w:rFonts w:ascii="Times New Roman" w:hAnsi="Times New Roman"/>
          <w:color w:val="1A171B"/>
        </w:rPr>
        <w:t xml:space="preserve"> </w:t>
      </w:r>
      <w:proofErr w:type="gramEnd"/>
    </w:p>
    <w:p w:rsidR="00CD1E6B" w:rsidRDefault="0048724E" w:rsidP="00CD1E6B">
      <w:pPr>
        <w:pStyle w:val="21"/>
        <w:tabs>
          <w:tab w:val="left" w:pos="567"/>
        </w:tabs>
        <w:ind w:left="142" w:firstLine="578"/>
        <w:jc w:val="both"/>
        <w:rPr>
          <w:rFonts w:ascii="Times New Roman" w:hAnsi="Times New Roman"/>
          <w:color w:val="1A171B"/>
        </w:rPr>
      </w:pPr>
      <w:r>
        <w:rPr>
          <w:rFonts w:ascii="Times New Roman" w:hAnsi="Times New Roman"/>
          <w:color w:val="1A171B"/>
        </w:rPr>
        <w:t>На семинаре у</w:t>
      </w:r>
      <w:r w:rsidR="005E5E09">
        <w:rPr>
          <w:rFonts w:ascii="Times New Roman" w:hAnsi="Times New Roman"/>
          <w:color w:val="1A171B"/>
        </w:rPr>
        <w:t>частвовали руководители организации: ТОО «</w:t>
      </w:r>
      <w:proofErr w:type="spellStart"/>
      <w:r w:rsidR="005E5E09">
        <w:rPr>
          <w:rFonts w:ascii="Times New Roman" w:hAnsi="Times New Roman"/>
          <w:color w:val="1A171B"/>
        </w:rPr>
        <w:t>КазАзот</w:t>
      </w:r>
      <w:proofErr w:type="spellEnd"/>
      <w:r w:rsidR="005E5E09">
        <w:rPr>
          <w:rFonts w:ascii="Times New Roman" w:hAnsi="Times New Roman"/>
          <w:color w:val="1A171B"/>
        </w:rPr>
        <w:t>», ТОО «</w:t>
      </w:r>
      <w:proofErr w:type="spellStart"/>
      <w:r w:rsidR="005E5E09">
        <w:rPr>
          <w:rFonts w:ascii="Times New Roman" w:hAnsi="Times New Roman"/>
          <w:color w:val="1A171B"/>
        </w:rPr>
        <w:t>МАЭК-Казатомпром</w:t>
      </w:r>
      <w:proofErr w:type="spellEnd"/>
      <w:r w:rsidR="005E5E09">
        <w:rPr>
          <w:rFonts w:ascii="Times New Roman" w:hAnsi="Times New Roman"/>
          <w:color w:val="1A171B"/>
        </w:rPr>
        <w:t>», ТОО «</w:t>
      </w:r>
      <w:proofErr w:type="spellStart"/>
      <w:r w:rsidR="005E5E09">
        <w:rPr>
          <w:rFonts w:ascii="Times New Roman" w:hAnsi="Times New Roman"/>
          <w:color w:val="1A171B"/>
        </w:rPr>
        <w:t>Каракудукмунай</w:t>
      </w:r>
      <w:proofErr w:type="spellEnd"/>
      <w:r w:rsidR="005E5E09">
        <w:rPr>
          <w:rFonts w:ascii="Times New Roman" w:hAnsi="Times New Roman"/>
          <w:color w:val="1A171B"/>
        </w:rPr>
        <w:t>», АО «</w:t>
      </w:r>
      <w:proofErr w:type="spellStart"/>
      <w:r w:rsidR="005E5E09">
        <w:rPr>
          <w:rFonts w:ascii="Times New Roman" w:hAnsi="Times New Roman"/>
          <w:color w:val="1A171B"/>
        </w:rPr>
        <w:t>Каскор</w:t>
      </w:r>
      <w:r w:rsidR="00CD1E6B">
        <w:rPr>
          <w:rFonts w:ascii="Times New Roman" w:hAnsi="Times New Roman"/>
          <w:color w:val="1A171B"/>
        </w:rPr>
        <w:t>-Машзавод</w:t>
      </w:r>
      <w:proofErr w:type="spellEnd"/>
      <w:r w:rsidR="00CD1E6B">
        <w:rPr>
          <w:rFonts w:ascii="Times New Roman" w:hAnsi="Times New Roman"/>
          <w:color w:val="1A171B"/>
        </w:rPr>
        <w:t>»,  АО «ММГ», ТОО «</w:t>
      </w:r>
      <w:proofErr w:type="spellStart"/>
      <w:r w:rsidR="00CD1E6B">
        <w:rPr>
          <w:rFonts w:ascii="Times New Roman" w:hAnsi="Times New Roman"/>
          <w:color w:val="1A171B"/>
        </w:rPr>
        <w:t>Жалгизтобемунай</w:t>
      </w:r>
      <w:proofErr w:type="spellEnd"/>
      <w:r w:rsidR="00CD1E6B">
        <w:rPr>
          <w:rFonts w:ascii="Times New Roman" w:hAnsi="Times New Roman"/>
          <w:color w:val="1A171B"/>
        </w:rPr>
        <w:t>», ТОО «МРЭК», ТОО «</w:t>
      </w:r>
      <w:proofErr w:type="spellStart"/>
      <w:r w:rsidR="00CD1E6B">
        <w:rPr>
          <w:rFonts w:ascii="Times New Roman" w:hAnsi="Times New Roman"/>
          <w:color w:val="1A171B"/>
        </w:rPr>
        <w:t>Бургылау</w:t>
      </w:r>
      <w:proofErr w:type="spellEnd"/>
      <w:r w:rsidR="00CD1E6B">
        <w:rPr>
          <w:rFonts w:ascii="Times New Roman" w:hAnsi="Times New Roman"/>
          <w:color w:val="1A171B"/>
        </w:rPr>
        <w:t>», ТОО «</w:t>
      </w:r>
      <w:proofErr w:type="spellStart"/>
      <w:r w:rsidR="00CD1E6B">
        <w:rPr>
          <w:rFonts w:ascii="Times New Roman" w:hAnsi="Times New Roman"/>
          <w:color w:val="1A171B"/>
        </w:rPr>
        <w:t>Берекет-Ф</w:t>
      </w:r>
      <w:proofErr w:type="spellEnd"/>
      <w:r w:rsidR="00CD1E6B">
        <w:rPr>
          <w:rFonts w:ascii="Times New Roman" w:hAnsi="Times New Roman"/>
          <w:color w:val="1A171B"/>
        </w:rPr>
        <w:t xml:space="preserve">», ТОО «МГК», </w:t>
      </w:r>
      <w:proofErr w:type="spellStart"/>
      <w:r w:rsidR="00CD1E6B">
        <w:rPr>
          <w:rFonts w:ascii="Times New Roman" w:hAnsi="Times New Roman"/>
          <w:color w:val="1A171B"/>
        </w:rPr>
        <w:t>КазАТК</w:t>
      </w:r>
      <w:proofErr w:type="spellEnd"/>
      <w:r w:rsidR="00CD1E6B">
        <w:rPr>
          <w:rFonts w:ascii="Times New Roman" w:hAnsi="Times New Roman"/>
          <w:color w:val="1A171B"/>
        </w:rPr>
        <w:t xml:space="preserve"> и </w:t>
      </w:r>
      <w:proofErr w:type="spellStart"/>
      <w:proofErr w:type="gramStart"/>
      <w:r w:rsidR="00CD1E6B">
        <w:rPr>
          <w:rFonts w:ascii="Times New Roman" w:hAnsi="Times New Roman"/>
          <w:color w:val="1A171B"/>
        </w:rPr>
        <w:t>др</w:t>
      </w:r>
      <w:proofErr w:type="spellEnd"/>
      <w:proofErr w:type="gramEnd"/>
    </w:p>
    <w:p w:rsidR="00CD1E6B" w:rsidRPr="00CD1E6B" w:rsidRDefault="00CD1E6B" w:rsidP="00CD1E6B">
      <w:pPr>
        <w:pStyle w:val="21"/>
        <w:tabs>
          <w:tab w:val="left" w:pos="567"/>
        </w:tabs>
        <w:ind w:left="142" w:firstLine="578"/>
        <w:jc w:val="both"/>
        <w:rPr>
          <w:rFonts w:ascii="Times New Roman" w:hAnsi="Times New Roman"/>
        </w:rPr>
      </w:pPr>
      <w:r w:rsidRPr="00CD1E6B">
        <w:rPr>
          <w:rFonts w:ascii="Times New Roman" w:hAnsi="Times New Roman"/>
        </w:rPr>
        <w:t xml:space="preserve">Перед руководителями выступила заместитель директора МОЦ СПИД </w:t>
      </w:r>
      <w:proofErr w:type="spellStart"/>
      <w:r w:rsidRPr="00CD1E6B">
        <w:rPr>
          <w:rFonts w:ascii="Times New Roman" w:hAnsi="Times New Roman"/>
        </w:rPr>
        <w:t>Тасбулатова</w:t>
      </w:r>
      <w:proofErr w:type="spellEnd"/>
      <w:r w:rsidR="005369A7">
        <w:rPr>
          <w:rFonts w:ascii="Times New Roman" w:hAnsi="Times New Roman"/>
        </w:rPr>
        <w:t xml:space="preserve"> </w:t>
      </w:r>
      <w:proofErr w:type="spellStart"/>
      <w:r w:rsidRPr="00CD1E6B">
        <w:rPr>
          <w:rFonts w:ascii="Times New Roman" w:hAnsi="Times New Roman"/>
        </w:rPr>
        <w:t>Акнур</w:t>
      </w:r>
      <w:proofErr w:type="spellEnd"/>
      <w:r w:rsidR="005369A7">
        <w:rPr>
          <w:rFonts w:ascii="Times New Roman" w:hAnsi="Times New Roman"/>
        </w:rPr>
        <w:t xml:space="preserve"> </w:t>
      </w:r>
      <w:proofErr w:type="spellStart"/>
      <w:r w:rsidRPr="00CD1E6B">
        <w:rPr>
          <w:rFonts w:ascii="Times New Roman" w:hAnsi="Times New Roman"/>
        </w:rPr>
        <w:t>Ханаевна</w:t>
      </w:r>
      <w:proofErr w:type="spellEnd"/>
      <w:r w:rsidRPr="00CD1E6B">
        <w:rPr>
          <w:rFonts w:ascii="Times New Roman" w:hAnsi="Times New Roman"/>
        </w:rPr>
        <w:t xml:space="preserve"> об актуальности ВИЧ/СПИД в настоящее время  и о том, как формируется глобальный индекс конкурентоспособности (ГИК). </w:t>
      </w:r>
    </w:p>
    <w:p w:rsidR="00CD1E6B" w:rsidRPr="00CD1E6B" w:rsidRDefault="00CD1E6B" w:rsidP="00CD1E6B">
      <w:pPr>
        <w:pStyle w:val="21"/>
        <w:tabs>
          <w:tab w:val="left" w:pos="567"/>
        </w:tabs>
        <w:ind w:left="142" w:firstLine="578"/>
        <w:jc w:val="both"/>
        <w:rPr>
          <w:rFonts w:ascii="Times New Roman" w:hAnsi="Times New Roman"/>
        </w:rPr>
      </w:pPr>
      <w:r w:rsidRPr="00CD1E6B">
        <w:rPr>
          <w:rFonts w:ascii="Times New Roman" w:hAnsi="Times New Roman"/>
        </w:rPr>
        <w:t>С</w:t>
      </w:r>
      <w:r w:rsidR="005369A7">
        <w:rPr>
          <w:rFonts w:ascii="Times New Roman" w:hAnsi="Times New Roman"/>
        </w:rPr>
        <w:t xml:space="preserve"> вопросами по профилактике,  пут</w:t>
      </w:r>
      <w:r w:rsidRPr="00CD1E6B">
        <w:rPr>
          <w:rFonts w:ascii="Times New Roman" w:hAnsi="Times New Roman"/>
        </w:rPr>
        <w:t xml:space="preserve">ям передачи, о понятии </w:t>
      </w:r>
      <w:bookmarkStart w:id="0" w:name="_GoBack"/>
      <w:bookmarkEnd w:id="0"/>
      <w:r w:rsidR="005369A7">
        <w:rPr>
          <w:rFonts w:ascii="Times New Roman" w:hAnsi="Times New Roman"/>
        </w:rPr>
        <w:t xml:space="preserve"> </w:t>
      </w:r>
      <w:r w:rsidRPr="00CD1E6B">
        <w:rPr>
          <w:rFonts w:ascii="Times New Roman" w:hAnsi="Times New Roman"/>
        </w:rPr>
        <w:t xml:space="preserve">ВИЧ/СПИД и об эпидемиологической ситуации по ВИЧ в Республике Казахстан и </w:t>
      </w:r>
      <w:proofErr w:type="spellStart"/>
      <w:r w:rsidRPr="00CD1E6B">
        <w:rPr>
          <w:rFonts w:ascii="Times New Roman" w:hAnsi="Times New Roman"/>
        </w:rPr>
        <w:t>Мангистауской</w:t>
      </w:r>
      <w:proofErr w:type="spellEnd"/>
      <w:r w:rsidRPr="00CD1E6B">
        <w:rPr>
          <w:rFonts w:ascii="Times New Roman" w:hAnsi="Times New Roman"/>
        </w:rPr>
        <w:t xml:space="preserve"> области на 01.02.2015 года выступила заведующая отделом профилактической работы МОЦ СПИД  </w:t>
      </w:r>
      <w:proofErr w:type="spellStart"/>
      <w:r w:rsidRPr="00CD1E6B">
        <w:rPr>
          <w:rFonts w:ascii="Times New Roman" w:hAnsi="Times New Roman"/>
        </w:rPr>
        <w:t>Шаданова</w:t>
      </w:r>
      <w:proofErr w:type="spellEnd"/>
      <w:r w:rsidR="005369A7">
        <w:rPr>
          <w:rFonts w:ascii="Times New Roman" w:hAnsi="Times New Roman"/>
        </w:rPr>
        <w:t xml:space="preserve"> </w:t>
      </w:r>
      <w:proofErr w:type="spellStart"/>
      <w:r w:rsidRPr="00CD1E6B">
        <w:rPr>
          <w:rFonts w:ascii="Times New Roman" w:hAnsi="Times New Roman"/>
        </w:rPr>
        <w:t>ДанагульЖенисовна</w:t>
      </w:r>
      <w:proofErr w:type="spellEnd"/>
      <w:r w:rsidRPr="00CD1E6B">
        <w:rPr>
          <w:rFonts w:ascii="Times New Roman" w:hAnsi="Times New Roman"/>
        </w:rPr>
        <w:t>.</w:t>
      </w:r>
    </w:p>
    <w:p w:rsidR="00CD1E6B" w:rsidRPr="00CD1E6B" w:rsidRDefault="005369A7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724E">
        <w:rPr>
          <w:rFonts w:ascii="Times New Roman" w:hAnsi="Times New Roman"/>
        </w:rPr>
        <w:t xml:space="preserve">      </w:t>
      </w:r>
      <w:r w:rsidR="00CD1E6B" w:rsidRPr="00CD1E6B">
        <w:rPr>
          <w:rFonts w:ascii="Times New Roman" w:hAnsi="Times New Roman"/>
        </w:rPr>
        <w:t>Также проведено анкетирование на знание путей передачи и мер профилактики ВИЧ инфекции до и после проведения информационно-образовательной работы  среди руководителей структур крупного и среднего бизнеса.</w:t>
      </w:r>
    </w:p>
    <w:p w:rsidR="00CD1E6B" w:rsidRPr="00CD1E6B" w:rsidRDefault="0048724E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CD1E6B" w:rsidRPr="00CD1E6B">
        <w:rPr>
          <w:rFonts w:ascii="Times New Roman" w:hAnsi="Times New Roman"/>
        </w:rPr>
        <w:t xml:space="preserve">По результатам предварительного тестирования уровень знаний анкетируемых по вопросам профилактики, путям передачи, о возможности влияния ВИЧ-инфекции на ведение бизнеса в ближайшие 5 лет, уровень знаний составил 87,7%.   После проведенного семинара  общий показатель </w:t>
      </w:r>
      <w:r w:rsidR="005A2DD1">
        <w:rPr>
          <w:rFonts w:ascii="Times New Roman" w:hAnsi="Times New Roman"/>
        </w:rPr>
        <w:t>улучшился на 3,5 % и составил 90</w:t>
      </w:r>
      <w:r w:rsidR="00CD1E6B" w:rsidRPr="00CD1E6B">
        <w:rPr>
          <w:rFonts w:ascii="Times New Roman" w:hAnsi="Times New Roman"/>
        </w:rPr>
        <w:t xml:space="preserve">,2%.  Отрадно, что показатель уровня знаний о возможном влиянии ВИЧ-инфекции на ведение бизнеса в ближайшие 5 лет изменился с 77% до 91 %. </w:t>
      </w:r>
      <w:proofErr w:type="gramEnd"/>
    </w:p>
    <w:p w:rsidR="00CD1E6B" w:rsidRPr="00CD1E6B" w:rsidRDefault="005369A7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8724E">
        <w:rPr>
          <w:rFonts w:ascii="Times New Roman" w:hAnsi="Times New Roman"/>
        </w:rPr>
        <w:t xml:space="preserve">  </w:t>
      </w:r>
      <w:r w:rsidR="00CD1E6B" w:rsidRPr="00CD1E6B">
        <w:rPr>
          <w:rFonts w:ascii="Times New Roman" w:hAnsi="Times New Roman"/>
        </w:rPr>
        <w:t>Намечены планы на ближайшее сотрудничество между МОЦ СПИД и организациями крупного и среднего бизнеса на</w:t>
      </w:r>
      <w:r w:rsidR="00CD1E6B">
        <w:rPr>
          <w:rFonts w:ascii="Times New Roman" w:hAnsi="Times New Roman"/>
        </w:rPr>
        <w:t xml:space="preserve"> рабочих</w:t>
      </w:r>
      <w:r w:rsidR="00CD1E6B" w:rsidRPr="00CD1E6B">
        <w:rPr>
          <w:rFonts w:ascii="Times New Roman" w:hAnsi="Times New Roman"/>
        </w:rPr>
        <w:t xml:space="preserve"> местах с выездом специалистов центра.</w:t>
      </w:r>
    </w:p>
    <w:p w:rsidR="00CD1E6B" w:rsidRPr="00CD1E6B" w:rsidRDefault="00CD1E6B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</w:p>
    <w:p w:rsidR="00CD1E6B" w:rsidRPr="00CD1E6B" w:rsidRDefault="00CD1E6B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</w:p>
    <w:p w:rsidR="00CD1E6B" w:rsidRPr="00CD1E6B" w:rsidRDefault="00CD1E6B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</w:p>
    <w:p w:rsidR="00CD1E6B" w:rsidRPr="00CD1E6B" w:rsidRDefault="00CD1E6B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  <w:r w:rsidRPr="00CD1E6B">
        <w:rPr>
          <w:rFonts w:ascii="Times New Roman" w:hAnsi="Times New Roman"/>
        </w:rPr>
        <w:t xml:space="preserve">Помощник эпидемиолога организационного отдела  </w:t>
      </w:r>
      <w:proofErr w:type="spellStart"/>
      <w:r w:rsidRPr="00CD1E6B">
        <w:rPr>
          <w:rFonts w:ascii="Times New Roman" w:hAnsi="Times New Roman"/>
        </w:rPr>
        <w:t>Ишмаева</w:t>
      </w:r>
      <w:proofErr w:type="spellEnd"/>
      <w:r w:rsidRPr="00CD1E6B">
        <w:rPr>
          <w:rFonts w:ascii="Times New Roman" w:hAnsi="Times New Roman"/>
        </w:rPr>
        <w:t xml:space="preserve"> З.Г.</w:t>
      </w:r>
    </w:p>
    <w:p w:rsidR="00CD1E6B" w:rsidRPr="00CD1E6B" w:rsidRDefault="00CD1E6B" w:rsidP="00CD1E6B">
      <w:pPr>
        <w:pStyle w:val="21"/>
        <w:tabs>
          <w:tab w:val="left" w:pos="567"/>
        </w:tabs>
        <w:ind w:firstLine="0"/>
        <w:jc w:val="both"/>
        <w:rPr>
          <w:rFonts w:ascii="Times New Roman" w:hAnsi="Times New Roman"/>
        </w:rPr>
      </w:pPr>
      <w:r w:rsidRPr="00CD1E6B">
        <w:rPr>
          <w:rFonts w:ascii="Times New Roman" w:hAnsi="Times New Roman"/>
        </w:rPr>
        <w:t xml:space="preserve"> 20.02.2015 г.</w:t>
      </w:r>
    </w:p>
    <w:p w:rsidR="008E0083" w:rsidRDefault="008E0083" w:rsidP="0052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83B" w:rsidRDefault="00E2283B" w:rsidP="0052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00000" cy="4050000"/>
            <wp:effectExtent l="19050" t="0" r="0" b="0"/>
            <wp:docPr id="3" name="Рисунок 3" descr="D:\Мақала\Тасбулатова семинар ГИК\Фото Семинар ГИК 20.02.2015\IMG_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қала\Тасбулатова семинар ГИК\Фото Семинар ГИК 20.02.2015\IMG_0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3B" w:rsidRDefault="00E2283B" w:rsidP="0052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83B" w:rsidRDefault="00E2283B" w:rsidP="0052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000" cy="4050000"/>
            <wp:effectExtent l="19050" t="0" r="0" b="0"/>
            <wp:docPr id="2" name="Рисунок 2" descr="D:\Мақала\Тасбулатова семинар ГИК\Фото Семинар ГИК 20.02.2015\IMG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қала\Тасбулатова семинар ГИК\Фото Семинар ГИК 20.02.2015\IMG_0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3B" w:rsidRDefault="00E2283B" w:rsidP="0052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00000" cy="4050000"/>
            <wp:effectExtent l="19050" t="0" r="0" b="0"/>
            <wp:docPr id="1" name="Рисунок 1" descr="D:\Мақала\Тасбулатова семинар ГИК\Фото Семинар ГИК 20.02.2015\IMG_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қала\Тасбулатова семинар ГИК\Фото Семинар ГИК 20.02.2015\IMG_0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3B" w:rsidRPr="00526294" w:rsidRDefault="00E2283B" w:rsidP="0052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283B" w:rsidRPr="00526294" w:rsidSect="001E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45"/>
    <w:rsid w:val="000B7E26"/>
    <w:rsid w:val="001E1402"/>
    <w:rsid w:val="004611F3"/>
    <w:rsid w:val="00465D31"/>
    <w:rsid w:val="0048724E"/>
    <w:rsid w:val="00526294"/>
    <w:rsid w:val="005369A7"/>
    <w:rsid w:val="005A2DD1"/>
    <w:rsid w:val="005E5E09"/>
    <w:rsid w:val="0063633D"/>
    <w:rsid w:val="007B3F45"/>
    <w:rsid w:val="008E0083"/>
    <w:rsid w:val="00BD06AE"/>
    <w:rsid w:val="00CD1E6B"/>
    <w:rsid w:val="00E2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CD1E6B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8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CD1E6B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2015-02-23T10:06:00Z</dcterms:created>
  <dcterms:modified xsi:type="dcterms:W3CDTF">2015-02-24T04:30:00Z</dcterms:modified>
</cp:coreProperties>
</file>