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7F" w:rsidRPr="00871EEC" w:rsidRDefault="00F7674B" w:rsidP="00F7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871EEC" w:rsidRPr="00871E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ИТВ және </w:t>
      </w:r>
      <w:r w:rsidR="00871EEC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830A3F">
        <w:rPr>
          <w:rFonts w:ascii="Times New Roman" w:hAnsi="Times New Roman" w:cs="Times New Roman"/>
          <w:b/>
          <w:sz w:val="28"/>
          <w:szCs w:val="28"/>
          <w:lang w:val="kk-KZ"/>
        </w:rPr>
        <w:t>ан</w:t>
      </w:r>
      <w:r w:rsidR="00871EEC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830A3F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bookmarkStart w:id="0" w:name="_GoBack"/>
      <w:bookmarkEnd w:id="0"/>
      <w:r w:rsidR="00871EEC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</w:p>
    <w:p w:rsidR="00EB3B5E" w:rsidRPr="00EB3B5E" w:rsidRDefault="00EB3B5E" w:rsidP="00EB3B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A7F" w:rsidRPr="00093A19" w:rsidRDefault="00871EEC" w:rsidP="00205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АИТВ-инфекциясының алдын алу саласында мынадай басты нормативтік құжаттамалар қолданылады</w:t>
      </w:r>
      <w:r w:rsidR="00844A7F" w:rsidRPr="00093A19">
        <w:rPr>
          <w:rFonts w:ascii="Times New Roman" w:hAnsi="Times New Roman" w:cs="Times New Roman"/>
          <w:sz w:val="28"/>
          <w:szCs w:val="28"/>
        </w:rPr>
        <w:t>:</w:t>
      </w:r>
    </w:p>
    <w:p w:rsidR="00844A7F" w:rsidRPr="00093A19" w:rsidRDefault="00844A7F" w:rsidP="00205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A19">
        <w:rPr>
          <w:rFonts w:ascii="Times New Roman" w:hAnsi="Times New Roman" w:cs="Times New Roman"/>
          <w:sz w:val="28"/>
          <w:szCs w:val="28"/>
        </w:rPr>
        <w:t>1.</w:t>
      </w:r>
      <w:r w:rsidR="00EB3B5E">
        <w:rPr>
          <w:rFonts w:ascii="Times New Roman" w:hAnsi="Times New Roman" w:cs="Times New Roman"/>
          <w:sz w:val="28"/>
          <w:szCs w:val="28"/>
        </w:rPr>
        <w:t xml:space="preserve"> </w:t>
      </w:r>
      <w:r w:rsidR="00871EEC">
        <w:rPr>
          <w:rFonts w:ascii="Times New Roman" w:hAnsi="Times New Roman" w:cs="Times New Roman"/>
          <w:sz w:val="28"/>
          <w:szCs w:val="28"/>
          <w:lang w:val="kk-KZ"/>
        </w:rPr>
        <w:t>2009 жылғы 19 қыркүйектегі «Халық денсаулығы және денсаулық сақтау жүйесі</w:t>
      </w:r>
      <w:r w:rsidR="00B540ED">
        <w:rPr>
          <w:rFonts w:ascii="Times New Roman" w:hAnsi="Times New Roman" w:cs="Times New Roman"/>
          <w:sz w:val="28"/>
          <w:szCs w:val="28"/>
          <w:lang w:val="kk-KZ"/>
        </w:rPr>
        <w:t xml:space="preserve"> туралы</w:t>
      </w:r>
      <w:r w:rsidR="00871EEC">
        <w:rPr>
          <w:rFonts w:ascii="Times New Roman" w:hAnsi="Times New Roman" w:cs="Times New Roman"/>
          <w:sz w:val="28"/>
          <w:szCs w:val="28"/>
          <w:lang w:val="kk-KZ"/>
        </w:rPr>
        <w:t>» Қазақстан Республикасының Кодексі</w:t>
      </w:r>
      <w:r w:rsidRPr="00093A19">
        <w:rPr>
          <w:rFonts w:ascii="Times New Roman" w:hAnsi="Times New Roman" w:cs="Times New Roman"/>
          <w:sz w:val="28"/>
          <w:szCs w:val="28"/>
        </w:rPr>
        <w:t>.</w:t>
      </w:r>
    </w:p>
    <w:p w:rsidR="00F7674B" w:rsidRDefault="00844A7F" w:rsidP="00205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3A19">
        <w:rPr>
          <w:rFonts w:ascii="Times New Roman" w:hAnsi="Times New Roman" w:cs="Times New Roman"/>
          <w:sz w:val="28"/>
          <w:szCs w:val="28"/>
        </w:rPr>
        <w:t>2.</w:t>
      </w:r>
      <w:r w:rsidR="00F7674B">
        <w:rPr>
          <w:rFonts w:ascii="Times New Roman" w:hAnsi="Times New Roman" w:cs="Times New Roman"/>
          <w:sz w:val="28"/>
          <w:szCs w:val="28"/>
        </w:rPr>
        <w:t xml:space="preserve"> </w:t>
      </w:r>
      <w:r w:rsidR="000D2DD7" w:rsidRPr="000D2DD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D2DD7" w:rsidRPr="000D2DD7">
        <w:rPr>
          <w:rFonts w:ascii="Times New Roman" w:hAnsi="Times New Roman" w:cs="Times New Roman"/>
          <w:color w:val="000000"/>
          <w:sz w:val="28"/>
          <w:szCs w:val="28"/>
          <w:lang w:val="kk-KZ"/>
        </w:rPr>
        <w:t>Клиникалық және эпидемиологиялық айғақтар бойынша адамдарды АИТВ-инфекциясының болуына медициналық тексеру қағидаларын</w:t>
      </w:r>
      <w:r w:rsidR="000D2DD7" w:rsidRPr="000D2DD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бекіту туралы» Қазақстан Республикасы Үкіметінің</w:t>
      </w:r>
      <w:r w:rsidR="000D2DD7" w:rsidRPr="000D2DD7">
        <w:rPr>
          <w:rFonts w:ascii="Times New Roman" w:hAnsi="Times New Roman" w:cs="Times New Roman"/>
          <w:sz w:val="28"/>
          <w:szCs w:val="28"/>
          <w:lang w:val="kk-KZ"/>
        </w:rPr>
        <w:t xml:space="preserve"> 03.11.11ж. №</w:t>
      </w:r>
      <w:r w:rsidR="00F767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2DD7" w:rsidRPr="000D2DD7">
        <w:rPr>
          <w:rFonts w:ascii="Times New Roman" w:hAnsi="Times New Roman" w:cs="Times New Roman"/>
          <w:sz w:val="28"/>
          <w:szCs w:val="28"/>
          <w:lang w:val="kk-KZ"/>
        </w:rPr>
        <w:t>1280 қаулысы.</w:t>
      </w:r>
    </w:p>
    <w:p w:rsidR="00FB1387" w:rsidRPr="00D5093E" w:rsidRDefault="00A720B2" w:rsidP="00205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5093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ҚР К</w:t>
      </w:r>
      <w:r w:rsidR="00CC14BE" w:rsidRPr="00D5093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</w:t>
      </w:r>
      <w:r w:rsidRPr="00D5093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дексі </w:t>
      </w:r>
      <w:r w:rsidR="00FB1387" w:rsidRPr="00B540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19-тарау.</w:t>
      </w:r>
      <w:r w:rsidR="00FB1387" w:rsidRPr="00B540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7674B" w:rsidRPr="00F7674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АИТВ</w:t>
      </w:r>
      <w:r w:rsidR="0020565F" w:rsidRPr="00B540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инфекциясын жұқтырғандарға және </w:t>
      </w:r>
      <w:r w:rsidR="00F7674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ЖИТС</w:t>
      </w:r>
      <w:r w:rsidR="0020565F" w:rsidRPr="00B540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-пен</w:t>
      </w:r>
      <w:r w:rsidR="0020565F" w:rsidRPr="00D5093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20565F" w:rsidRPr="00B540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ауыратын науқастарға медициналық-әлеуметтік көмек көрсету</w:t>
      </w:r>
      <w:r w:rsidR="00CC14BE" w:rsidRPr="00D5093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, 112 бабы, 113 бабы, 113 бабы.</w:t>
      </w:r>
    </w:p>
    <w:p w:rsidR="00CC14BE" w:rsidRPr="0020565F" w:rsidRDefault="00FB1387" w:rsidP="0020565F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val="kk-KZ" w:eastAsia="ru-RU"/>
        </w:rPr>
      </w:pPr>
      <w:r w:rsidRPr="0020565F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val="kk-KZ" w:eastAsia="ru-RU"/>
        </w:rPr>
        <w:t>112-бап. АИТВ инфекциясының және ЖИТС-тың профилактикасы,диагностикасы және оны емдеу мәселелеріндегі</w:t>
      </w:r>
      <w:r w:rsidR="00D5093E" w:rsidRPr="0020565F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val="kk-KZ" w:eastAsia="ru-RU"/>
        </w:rPr>
        <w:t xml:space="preserve"> </w:t>
      </w:r>
      <w:r w:rsidRPr="0020565F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val="kk-KZ" w:eastAsia="ru-RU"/>
        </w:rPr>
        <w:t>мемлекет кепілдіктері</w:t>
      </w:r>
      <w:r w:rsidR="0020565F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val="kk-KZ" w:eastAsia="ru-RU"/>
        </w:rPr>
        <w:t>.</w:t>
      </w:r>
    </w:p>
    <w:p w:rsidR="00F7674B" w:rsidRDefault="00FB1387" w:rsidP="0020565F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D5093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Мемлекет АИТВ инфекциясын жұқтырғандарға және ЖИТС-пен ауыратын</w:t>
      </w:r>
      <w:r w:rsidR="0020565F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Pr="00D5093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науқастарға:</w:t>
      </w:r>
    </w:p>
    <w:p w:rsidR="00F7674B" w:rsidRDefault="00FB1387" w:rsidP="0020565F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bookmarkStart w:id="1" w:name="z1246"/>
      <w:bookmarkEnd w:id="1"/>
      <w:r w:rsidRPr="00D5093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1) тегін негізде ерікті түрде жасырын және құпия медициналық зерттеп-қараудың қолжетімділігі мен сапасына, динамикалық байқауды қамтамасыз етуге, психологиялық-әлеуметтік, заңдық және медициналық консультациялар беруге;</w:t>
      </w:r>
    </w:p>
    <w:p w:rsidR="00F7674B" w:rsidRDefault="00FB1387" w:rsidP="0020565F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bookmarkStart w:id="2" w:name="z1247"/>
      <w:bookmarkEnd w:id="2"/>
      <w:r w:rsidRPr="00D5093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2) тегін медициналық көмектің кепілдік берілген көлемі шегінде медициналық көмекке және дәрі-дәрмекпен қамтамасыз етуге;</w:t>
      </w:r>
      <w:r w:rsidRPr="00D5093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br/>
      </w:r>
      <w:bookmarkStart w:id="3" w:name="z1248"/>
      <w:bookmarkEnd w:id="3"/>
      <w:r w:rsidR="0020565F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ab/>
      </w:r>
      <w:r w:rsidRPr="00D5093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3) әлеуметтік және құқықтық қорғауға;</w:t>
      </w:r>
    </w:p>
    <w:p w:rsidR="00F7674B" w:rsidRDefault="00FB1387" w:rsidP="0020565F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bookmarkStart w:id="4" w:name="z1249"/>
      <w:bookmarkEnd w:id="4"/>
      <w:r w:rsidRPr="00D5093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4) ауруының сипатына байланысты қандай да бір кемсітушілік нысандарына жол бермеуіне;</w:t>
      </w:r>
    </w:p>
    <w:p w:rsidR="00FB1387" w:rsidRPr="00D5093E" w:rsidRDefault="00FB1387" w:rsidP="0020565F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bookmarkStart w:id="5" w:name="z1250"/>
      <w:bookmarkEnd w:id="5"/>
      <w:r w:rsidRPr="00D5093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5) АИТВ инфекциясының анадан ұрыққа берілу қаупін азайту жөніндегі профилактикалық іс-шараларды жүзеге асыруға кепілдік береді.</w:t>
      </w:r>
    </w:p>
    <w:p w:rsidR="00FB1387" w:rsidRPr="0020565F" w:rsidRDefault="0020565F" w:rsidP="0020565F">
      <w:pPr>
        <w:spacing w:after="0" w:line="285" w:lineRule="atLeast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kk-KZ" w:eastAsia="ru-RU"/>
        </w:rPr>
        <w:tab/>
      </w:r>
      <w:r w:rsidR="00FB1387" w:rsidRPr="0020565F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val="kk-KZ" w:eastAsia="ru-RU"/>
        </w:rPr>
        <w:t>113-бап. АИТВ жұқтырған немесе ЖИТС-пен ауыратын адамдардыәлеуметтік қорғау</w:t>
      </w:r>
      <w:r w:rsidRPr="0020565F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val="kk-KZ" w:eastAsia="ru-RU"/>
        </w:rPr>
        <w:t>.</w:t>
      </w:r>
    </w:p>
    <w:p w:rsidR="00F7674B" w:rsidRDefault="0020565F" w:rsidP="0020565F">
      <w:pPr>
        <w:spacing w:after="0" w:line="285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ab/>
      </w:r>
      <w:r w:rsidR="00FB1387" w:rsidRPr="00D5093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1. АИТВ жұқтырған немесе ЖИТС-пен ауыратын балалардың мектепте және басқа оқу орындарында оқуы қамтамасыз етіледі.</w:t>
      </w:r>
      <w:r w:rsidR="00FB1387" w:rsidRPr="00D5093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br/>
      </w:r>
      <w:bookmarkStart w:id="6" w:name="z1253"/>
      <w:bookmarkEnd w:id="6"/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ab/>
      </w:r>
      <w:r w:rsidR="00FB1387" w:rsidRPr="00D5093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2. АИТВ жұқтырған немесе ЖИТС-пен ауыратын адамдарды жұмыстан шығаруға, жұмысқа, мектеп жасына дейінгі балалар мекемелеріне және оқу орындарына қабылдаудан бас тартуға, сондай-ақ олардың өзге де құқықтары мен заңды мүдделеріне нұқсан келтіруге, сол сияқты олардың туыстары мен жақындарының тұрғын үй және өзге де құқықтарына нұқсан келтіруге жол берілмейді.</w:t>
      </w:r>
    </w:p>
    <w:p w:rsidR="00FB1387" w:rsidRPr="00D5093E" w:rsidRDefault="0020565F" w:rsidP="0020565F">
      <w:pPr>
        <w:spacing w:after="0" w:line="285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bookmarkStart w:id="7" w:name="z1254"/>
      <w:bookmarkEnd w:id="7"/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ab/>
      </w:r>
      <w:r w:rsidR="00FB1387" w:rsidRPr="00D5093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3. АИТВ жұқтыру немесе ЖИТС ауыруы медицина қызметкерлерінің және тұрмыстық қызмет көрсету саласы қызметкерлерінің өз міндеттерін тиісінше орындамауы салдарынан болған адамдардың өз өміріне немесе денсаулығына келтірілген зиянды Қазақстан Республикасының </w:t>
      </w:r>
      <w:hyperlink r:id="rId6" w:anchor="z589" w:history="1">
        <w:r w:rsidR="00FB1387" w:rsidRPr="00F7674B">
          <w:rPr>
            <w:rFonts w:ascii="Times New Roman" w:eastAsia="Times New Roman" w:hAnsi="Times New Roman" w:cs="Times New Roman"/>
            <w:spacing w:val="2"/>
            <w:sz w:val="28"/>
            <w:szCs w:val="28"/>
            <w:lang w:val="kk-KZ" w:eastAsia="ru-RU"/>
          </w:rPr>
          <w:t>заңнамасына</w:t>
        </w:r>
      </w:hyperlink>
      <w:r w:rsidR="00FB1387" w:rsidRPr="00F7674B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="00FB1387" w:rsidRPr="00D5093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сәйкес өтетуге құқығы бар.</w:t>
      </w:r>
    </w:p>
    <w:p w:rsidR="00FB1387" w:rsidRPr="0020565F" w:rsidRDefault="0020565F" w:rsidP="0020565F">
      <w:pPr>
        <w:spacing w:after="0" w:line="285" w:lineRule="atLeast"/>
        <w:rPr>
          <w:rFonts w:ascii="Times New Roman" w:eastAsia="Times New Roman" w:hAnsi="Times New Roman" w:cs="Times New Roman"/>
          <w:i/>
          <w:spacing w:val="2"/>
          <w:sz w:val="28"/>
          <w:szCs w:val="28"/>
          <w:lang w:val="kk-KZ" w:eastAsia="ru-RU"/>
        </w:rPr>
      </w:pPr>
      <w:r w:rsidRPr="0020565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kk-KZ" w:eastAsia="ru-RU"/>
        </w:rPr>
        <w:tab/>
      </w:r>
      <w:r w:rsidR="00FB1387" w:rsidRPr="0020565F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val="kk-KZ" w:eastAsia="ru-RU"/>
        </w:rPr>
        <w:t>114-бап. АИТВ инфекциясының профилактикасы</w:t>
      </w:r>
      <w:r w:rsidRPr="0020565F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val="kk-KZ" w:eastAsia="ru-RU"/>
        </w:rPr>
        <w:t>.</w:t>
      </w:r>
    </w:p>
    <w:p w:rsidR="00F7674B" w:rsidRDefault="00FB1387" w:rsidP="0020565F">
      <w:pPr>
        <w:spacing w:after="0" w:line="285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20565F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АИТВ инфекциясының профилактикасы жөніндегі іс-шаралар:</w:t>
      </w:r>
    </w:p>
    <w:p w:rsidR="00F7674B" w:rsidRDefault="0020565F" w:rsidP="0020565F">
      <w:pPr>
        <w:spacing w:after="0" w:line="285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bookmarkStart w:id="8" w:name="z1257"/>
      <w:bookmarkEnd w:id="8"/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lastRenderedPageBreak/>
        <w:tab/>
      </w:r>
      <w:r w:rsidR="00FB1387" w:rsidRPr="0020565F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1) халықтың түрлі топтарына арналған нысаналы профилактикалық және білім беру бағдарламаларын әзірлеу және іске асыру;</w:t>
      </w:r>
      <w:r w:rsidR="00FB1387" w:rsidRPr="0020565F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br/>
      </w:r>
      <w:bookmarkStart w:id="9" w:name="z1258"/>
      <w:bookmarkEnd w:id="9"/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ab/>
      </w:r>
      <w:r w:rsidR="00FB1387" w:rsidRPr="0020565F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2) халықты бұқаралық ақпарат құралдары арқылы АИТВ инфекциясы бойынша эпидемия жағдайы туралы және профилактика шаралары туралы хабардар ету;</w:t>
      </w:r>
    </w:p>
    <w:p w:rsidR="00F7674B" w:rsidRDefault="0020565F" w:rsidP="0020565F">
      <w:pPr>
        <w:spacing w:after="0" w:line="285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bookmarkStart w:id="10" w:name="z1259"/>
      <w:bookmarkEnd w:id="10"/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ab/>
      </w:r>
      <w:r w:rsidR="00FB1387" w:rsidRPr="0020565F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3) халықтың түрлі топтары үшін ақпараттық материалдар әзірлеу және тарату;</w:t>
      </w:r>
      <w:r w:rsidR="00FB1387" w:rsidRPr="0020565F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br/>
      </w:r>
      <w:bookmarkStart w:id="11" w:name="z1260"/>
      <w:bookmarkEnd w:id="11"/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ab/>
      </w:r>
      <w:r w:rsidR="00FB1387" w:rsidRPr="0020565F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4) АИТВ инфекциясының жыныстық қатынас және қан арқылы жұғуынан қорғау жөніндегі бағдарламаларды іске асыру;</w:t>
      </w:r>
      <w:r w:rsidR="00FB1387" w:rsidRPr="0020565F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br/>
      </w:r>
      <w:bookmarkStart w:id="12" w:name="z1261"/>
      <w:bookmarkEnd w:id="12"/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ab/>
      </w:r>
      <w:r w:rsidR="00FB1387" w:rsidRPr="0020565F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5) сенім, жасырын тестілеу, психологиялық, заңдық және медициналық консультациялар беру пункттерін құру;</w:t>
      </w:r>
    </w:p>
    <w:p w:rsidR="00FB1387" w:rsidRPr="0020565F" w:rsidRDefault="0020565F" w:rsidP="0020565F">
      <w:pPr>
        <w:spacing w:after="0" w:line="285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bookmarkStart w:id="13" w:name="z1262"/>
      <w:bookmarkEnd w:id="13"/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ab/>
      </w:r>
      <w:r w:rsidR="00FB1387" w:rsidRPr="0020565F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6) тері қабаттары бүтіндігінің бұзылуына байланысты халыққа қызметтер көрсету кезінде қауіпсіздікті қамтамасыз ету жолымен жүзеге асырылады.</w:t>
      </w:r>
    </w:p>
    <w:p w:rsidR="00844A7F" w:rsidRPr="00F7674B" w:rsidRDefault="00EB3B5E" w:rsidP="00205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565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44D49" w:rsidRPr="00DB324E">
        <w:rPr>
          <w:rFonts w:ascii="Times New Roman" w:hAnsi="Times New Roman" w:cs="Times New Roman"/>
          <w:sz w:val="28"/>
          <w:szCs w:val="28"/>
          <w:lang w:val="kk-KZ"/>
        </w:rPr>
        <w:t>ҚР Үкіметінің 2011 жылғы 3 қарашадағы № 1280 қаулысына сәйкес, АИТВ-инфекциясының болуына тексеру, клиникалық және эпидемиологиялық айқындамалары бойынша жүргізіледі.</w:t>
      </w:r>
    </w:p>
    <w:p w:rsidR="00844A7F" w:rsidRPr="00F7674B" w:rsidRDefault="00B44D49" w:rsidP="00205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324E">
        <w:rPr>
          <w:rFonts w:ascii="Times New Roman" w:hAnsi="Times New Roman" w:cs="Times New Roman"/>
          <w:sz w:val="28"/>
          <w:szCs w:val="28"/>
          <w:lang w:val="kk-KZ"/>
        </w:rPr>
        <w:t>Пациенттер медициналық мекемелерде АИТВ-инфекциясының болуына 37 клиникалық айқындама бойынша және 10 эпидемиологиялық айқындама бойынша тексерілуге тиіс.</w:t>
      </w:r>
      <w:r w:rsidR="00844A7F" w:rsidRPr="00F767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20BB2" w:rsidRPr="00DB324E" w:rsidRDefault="00EB3B5E" w:rsidP="00205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674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E463C" w:rsidRPr="00DB324E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844A7F" w:rsidRPr="00F7674B">
        <w:rPr>
          <w:rFonts w:ascii="Times New Roman" w:hAnsi="Times New Roman" w:cs="Times New Roman"/>
          <w:sz w:val="28"/>
          <w:szCs w:val="28"/>
          <w:lang w:val="kk-KZ"/>
        </w:rPr>
        <w:t>пидемиологи</w:t>
      </w:r>
      <w:r w:rsidR="007E463C" w:rsidRPr="00DB324E">
        <w:rPr>
          <w:rFonts w:ascii="Times New Roman" w:hAnsi="Times New Roman" w:cs="Times New Roman"/>
          <w:sz w:val="28"/>
          <w:szCs w:val="28"/>
          <w:lang w:val="kk-KZ"/>
        </w:rPr>
        <w:t xml:space="preserve">ялық айқындама бойынша, АИТВ-инфекциясының тіке берілуін болдырмау мақсатында, жүкті әйелдерге ерекше көңіл бөлінеді. Жүкті әйелдер есепке тұруы кезінде және 28-30 апта мерзімінде </w:t>
      </w:r>
      <w:r w:rsidR="00F20BB2" w:rsidRPr="00DB324E">
        <w:rPr>
          <w:rFonts w:ascii="Times New Roman" w:hAnsi="Times New Roman" w:cs="Times New Roman"/>
          <w:sz w:val="28"/>
          <w:szCs w:val="28"/>
          <w:lang w:val="kk-KZ"/>
        </w:rPr>
        <w:t>(2 жолғы тексеру); жүктілігін үзу алдында;АИТВ-инфекциясына 2 жолғы тексеру нәтижелерінсіз немесе босандыруға көмекші мекемесіне босануға түскенге дейін 3 аптадан артық - бір жолғы</w:t>
      </w:r>
      <w:r w:rsidR="00844A7F" w:rsidRPr="00DB32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0BB2" w:rsidRPr="00DB324E">
        <w:rPr>
          <w:rFonts w:ascii="Times New Roman" w:hAnsi="Times New Roman" w:cs="Times New Roman"/>
          <w:sz w:val="28"/>
          <w:szCs w:val="28"/>
          <w:lang w:val="kk-KZ"/>
        </w:rPr>
        <w:t>тексерілген кезінде тексеріледі.</w:t>
      </w:r>
      <w:r w:rsidR="00844A7F" w:rsidRPr="00DB32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5093E" w:rsidRPr="00DB324E" w:rsidRDefault="00EB3B5E" w:rsidP="00205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324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20BB2" w:rsidRPr="00DB324E">
        <w:rPr>
          <w:rFonts w:ascii="Times New Roman" w:hAnsi="Times New Roman" w:cs="Times New Roman"/>
          <w:sz w:val="28"/>
          <w:szCs w:val="28"/>
          <w:lang w:val="kk-KZ"/>
        </w:rPr>
        <w:t>АИТВ-инфекциясының, оның ішінде кез келген биологиялық материалдың  донорлары мен реципиенттері туралы түпкілікті нәтижесін, АИТВ-инфекциясын зертханалық диагностикалау алгоритмі бойынша зерттеу нәтижелері негізінде, АИТВ-ның алдын алу және оған қарсы күрес жөніндегі Республикалық орталығы береді.</w:t>
      </w:r>
    </w:p>
    <w:p w:rsidR="00844A7F" w:rsidRPr="00D5093E" w:rsidRDefault="00844A7F" w:rsidP="00205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093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F4099">
        <w:rPr>
          <w:rFonts w:ascii="Times New Roman" w:hAnsi="Times New Roman" w:cs="Times New Roman"/>
          <w:sz w:val="28"/>
          <w:szCs w:val="28"/>
          <w:lang w:val="kk-KZ"/>
        </w:rPr>
        <w:t>№ 2 АҚЕ</w:t>
      </w:r>
      <w:r w:rsidRPr="00D5093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610BA">
        <w:rPr>
          <w:rFonts w:ascii="Times New Roman" w:hAnsi="Times New Roman" w:cs="Times New Roman"/>
          <w:sz w:val="28"/>
          <w:szCs w:val="28"/>
          <w:lang w:val="kk-KZ"/>
        </w:rPr>
        <w:t xml:space="preserve"> МКҚК базасындағы АИТВ /ЖИТС бойынша анонимдік тестілеу және</w:t>
      </w:r>
      <w:r w:rsidR="002056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093E">
        <w:rPr>
          <w:rFonts w:ascii="Times New Roman" w:hAnsi="Times New Roman" w:cs="Times New Roman"/>
          <w:sz w:val="28"/>
          <w:szCs w:val="28"/>
          <w:lang w:val="kk-KZ"/>
        </w:rPr>
        <w:t>психоәлеуметтік к</w:t>
      </w:r>
      <w:r w:rsidR="0020565F">
        <w:rPr>
          <w:rFonts w:ascii="Times New Roman" w:hAnsi="Times New Roman" w:cs="Times New Roman"/>
          <w:sz w:val="28"/>
          <w:szCs w:val="28"/>
          <w:lang w:val="kk-KZ"/>
        </w:rPr>
        <w:t>еңес</w:t>
      </w:r>
      <w:r w:rsidR="00D5093E">
        <w:rPr>
          <w:rFonts w:ascii="Times New Roman" w:hAnsi="Times New Roman" w:cs="Times New Roman"/>
          <w:sz w:val="28"/>
          <w:szCs w:val="28"/>
          <w:lang w:val="kk-KZ"/>
        </w:rPr>
        <w:t xml:space="preserve"> кабинетінің эпидемиолог-дәрігері</w:t>
      </w:r>
      <w:r w:rsidR="00F610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093E">
        <w:rPr>
          <w:rFonts w:ascii="Times New Roman" w:hAnsi="Times New Roman" w:cs="Times New Roman"/>
          <w:sz w:val="28"/>
          <w:szCs w:val="28"/>
          <w:lang w:val="kk-KZ"/>
        </w:rPr>
        <w:t>Ж.</w:t>
      </w:r>
      <w:r w:rsidRPr="00D5093E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D5093E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D5093E">
        <w:rPr>
          <w:rFonts w:ascii="Times New Roman" w:hAnsi="Times New Roman" w:cs="Times New Roman"/>
          <w:sz w:val="28"/>
          <w:szCs w:val="28"/>
          <w:lang w:val="kk-KZ"/>
        </w:rPr>
        <w:t>лепова</w:t>
      </w:r>
      <w:r w:rsidR="00EB3B5E" w:rsidRPr="00D5093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844A7F" w:rsidRPr="00D5093E" w:rsidSect="0083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260B4"/>
    <w:multiLevelType w:val="hybridMultilevel"/>
    <w:tmpl w:val="3D9E4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B08B4"/>
    <w:multiLevelType w:val="hybridMultilevel"/>
    <w:tmpl w:val="D2EEB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23923"/>
    <w:multiLevelType w:val="hybridMultilevel"/>
    <w:tmpl w:val="F9EE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E7961"/>
    <w:multiLevelType w:val="hybridMultilevel"/>
    <w:tmpl w:val="16CE2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B188B"/>
    <w:multiLevelType w:val="hybridMultilevel"/>
    <w:tmpl w:val="C3ECC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52737"/>
    <w:multiLevelType w:val="hybridMultilevel"/>
    <w:tmpl w:val="5A141C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27C"/>
    <w:rsid w:val="00093A19"/>
    <w:rsid w:val="000C626F"/>
    <w:rsid w:val="000D2DD7"/>
    <w:rsid w:val="001130B6"/>
    <w:rsid w:val="00186D4B"/>
    <w:rsid w:val="001C278B"/>
    <w:rsid w:val="0020565F"/>
    <w:rsid w:val="0028240E"/>
    <w:rsid w:val="002B5970"/>
    <w:rsid w:val="00384E00"/>
    <w:rsid w:val="00481CFF"/>
    <w:rsid w:val="00694102"/>
    <w:rsid w:val="0078369C"/>
    <w:rsid w:val="007A4CA9"/>
    <w:rsid w:val="007E463C"/>
    <w:rsid w:val="00830A3F"/>
    <w:rsid w:val="00836526"/>
    <w:rsid w:val="00844A7F"/>
    <w:rsid w:val="00871EEC"/>
    <w:rsid w:val="009156AC"/>
    <w:rsid w:val="00921E07"/>
    <w:rsid w:val="00941691"/>
    <w:rsid w:val="0096752B"/>
    <w:rsid w:val="009B1FAE"/>
    <w:rsid w:val="009B727C"/>
    <w:rsid w:val="00A505AE"/>
    <w:rsid w:val="00A720B2"/>
    <w:rsid w:val="00A97DC9"/>
    <w:rsid w:val="00B028BE"/>
    <w:rsid w:val="00B44D49"/>
    <w:rsid w:val="00B540ED"/>
    <w:rsid w:val="00B67755"/>
    <w:rsid w:val="00C714B5"/>
    <w:rsid w:val="00C80A34"/>
    <w:rsid w:val="00C84E1E"/>
    <w:rsid w:val="00CC14BE"/>
    <w:rsid w:val="00D020CD"/>
    <w:rsid w:val="00D223F8"/>
    <w:rsid w:val="00D5093E"/>
    <w:rsid w:val="00D77782"/>
    <w:rsid w:val="00DB324E"/>
    <w:rsid w:val="00DF3018"/>
    <w:rsid w:val="00E73534"/>
    <w:rsid w:val="00EB3B5E"/>
    <w:rsid w:val="00EF4099"/>
    <w:rsid w:val="00F20BB2"/>
    <w:rsid w:val="00F610BA"/>
    <w:rsid w:val="00F620A6"/>
    <w:rsid w:val="00F72855"/>
    <w:rsid w:val="00F7674B"/>
    <w:rsid w:val="00F77950"/>
    <w:rsid w:val="00F83211"/>
    <w:rsid w:val="00FB1387"/>
    <w:rsid w:val="00FC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2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uiPriority w:val="99"/>
    <w:rsid w:val="0028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28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28240E"/>
    <w:rPr>
      <w:b/>
      <w:bCs/>
    </w:rPr>
  </w:style>
  <w:style w:type="paragraph" w:styleId="a5">
    <w:name w:val="Balloon Text"/>
    <w:basedOn w:val="a"/>
    <w:link w:val="a6"/>
    <w:uiPriority w:val="99"/>
    <w:semiHidden/>
    <w:rsid w:val="0028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824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A97DC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1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2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2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44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45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47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48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5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52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57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3985">
              <w:marLeft w:val="75"/>
              <w:marRight w:val="75"/>
              <w:marTop w:val="0"/>
              <w:marBottom w:val="150"/>
              <w:divBdr>
                <w:top w:val="single" w:sz="2" w:space="4" w:color="A9B8C2"/>
                <w:left w:val="single" w:sz="6" w:space="4" w:color="A9B8C2"/>
                <w:bottom w:val="single" w:sz="6" w:space="4" w:color="A9B8C2"/>
                <w:right w:val="single" w:sz="6" w:space="4" w:color="A9B8C2"/>
              </w:divBdr>
            </w:div>
            <w:div w:id="1677923997">
              <w:marLeft w:val="75"/>
              <w:marRight w:val="75"/>
              <w:marTop w:val="150"/>
              <w:marBottom w:val="0"/>
              <w:divBdr>
                <w:top w:val="single" w:sz="6" w:space="3" w:color="A9B8C2"/>
                <w:left w:val="single" w:sz="6" w:space="3" w:color="A9B8C2"/>
                <w:bottom w:val="single" w:sz="2" w:space="3" w:color="A9B8C2"/>
                <w:right w:val="single" w:sz="6" w:space="3" w:color="A9B8C2"/>
              </w:divBdr>
            </w:div>
          </w:divsChild>
        </w:div>
        <w:div w:id="16779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62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64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70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72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73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78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84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90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92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3967">
              <w:marLeft w:val="75"/>
              <w:marRight w:val="75"/>
              <w:marTop w:val="0"/>
              <w:marBottom w:val="150"/>
              <w:divBdr>
                <w:top w:val="single" w:sz="2" w:space="4" w:color="A9B8C2"/>
                <w:left w:val="single" w:sz="6" w:space="4" w:color="A9B8C2"/>
                <w:bottom w:val="single" w:sz="6" w:space="4" w:color="A9B8C2"/>
                <w:right w:val="single" w:sz="6" w:space="4" w:color="A9B8C2"/>
              </w:divBdr>
            </w:div>
            <w:div w:id="1677923986">
              <w:marLeft w:val="75"/>
              <w:marRight w:val="75"/>
              <w:marTop w:val="150"/>
              <w:marBottom w:val="0"/>
              <w:divBdr>
                <w:top w:val="single" w:sz="6" w:space="3" w:color="A9B8C2"/>
                <w:left w:val="single" w:sz="6" w:space="3" w:color="A9B8C2"/>
                <w:bottom w:val="single" w:sz="2" w:space="3" w:color="A9B8C2"/>
                <w:right w:val="single" w:sz="6" w:space="3" w:color="A9B8C2"/>
              </w:divBdr>
            </w:div>
          </w:divsChild>
        </w:div>
        <w:div w:id="1677923996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98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kaz/docs/K990000409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dcterms:created xsi:type="dcterms:W3CDTF">2013-05-05T17:48:00Z</dcterms:created>
  <dcterms:modified xsi:type="dcterms:W3CDTF">2013-06-18T03:48:00Z</dcterms:modified>
</cp:coreProperties>
</file>