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3" w:rsidRPr="008C0D51" w:rsidRDefault="00E06548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Жауапты  мінез-құлық</w:t>
      </w:r>
      <w:r w:rsidR="00470383" w:rsidRPr="008C0D5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АИТВ/ЖИТС-тан қорғану</w:t>
      </w:r>
    </w:p>
    <w:p w:rsidR="00435141" w:rsidRDefault="00E06548" w:rsidP="00D407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</w:t>
      </w:r>
      <w:r w:rsidR="00971DD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 оқушыларына</w:t>
      </w:r>
      <w:r w:rsidR="004351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талқыланып отырған проблемаға  қатыстылығы  бойынша  білім  беру  және өзінің  адамге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>ршілік  қағидатын    тиянақты айқындауға көмек</w:t>
      </w:r>
      <w:r w:rsidR="004351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беру</w:t>
      </w:r>
      <w:r w:rsidR="00971DDC">
        <w:rPr>
          <w:rFonts w:ascii="Times New Roman" w:eastAsia="Times New Roman" w:hAnsi="Times New Roman" w:cs="Times New Roman"/>
          <w:sz w:val="28"/>
          <w:szCs w:val="28"/>
        </w:rPr>
        <w:t>;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өмірі</w:t>
      </w:r>
      <w:r w:rsidR="004351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 денсаулығы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үшін   ақталмайтын  тәуекелге байланысты, мінез-құлқының түрін болдырмау</w:t>
      </w:r>
      <w:r w:rsidR="004351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қажеттілігіне  сенімін  қалыптастыру. </w:t>
      </w:r>
    </w:p>
    <w:p w:rsidR="00470383" w:rsidRPr="00435141" w:rsidRDefault="00971DDC" w:rsidP="00D4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ЖИТС  пен АИТВ  сөздері  барша  адамға</w:t>
      </w:r>
      <w:r w:rsidR="004351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таныс</w:t>
      </w:r>
    </w:p>
    <w:p w:rsidR="00470383" w:rsidRPr="0008365F" w:rsidRDefault="00B65A26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Алайда</w:t>
      </w:r>
      <w:r w:rsidR="008352B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бұның өзі не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екенін және осылардың арасындағы  айырмашылықтың қандай   екендігін  екінің  бірі  біле  бермейді.</w:t>
      </w:r>
      <w:r w:rsidR="00470383" w:rsidRP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>АИТВ</w:t>
      </w:r>
      <w:r w:rsidR="00470383" w:rsidRP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7599E" w:rsidRPr="00971DDC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470383" w:rsidRP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>бұл адамның иммун тапшылығы вирусы. АИТВ жұқтырғаннан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кейін</w:t>
      </w:r>
      <w:r w:rsidR="008352B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жұқтырылған   адамның өміріне  ұзақ  уақыт  бойына  қауіпсіз</w:t>
      </w:r>
      <w:r w:rsidR="00470383" w:rsidRP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болады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 өзі ешқандай белгі бермейді.</w:t>
      </w:r>
      <w:r w:rsidR="00470383" w:rsidRP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Организм</w:t>
      </w:r>
      <w:r w:rsid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бастапқыда вирустың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әсеріне  ойдағыдай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қарсылық  танытады,  және осы күш сынасуы бірнеше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жылға   созылады. Алайда, вирус иммундық жүйенің едәуір бөлігін бұза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лған   кезінде,  қарсы  тұратын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жүйе өз функцияларын орындауын тоқтатады,  және адамдардың  көпшілігіне  қауіпсіз, инфекциялардан адамға ауыр аурулар мен өлім қаупі</w:t>
      </w:r>
      <w:r w:rsidR="008759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төнеді.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 АИТВ-инфекциясының соңғы</w:t>
      </w:r>
      <w:r w:rsidR="001527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фазасын  ЖИТС</w:t>
      </w:r>
      <w:r w:rsidR="00470383" w:rsidRPr="001527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52716" w:rsidRPr="00152716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жұқтырылған  иммун  тапшылығы  синдромы деп</w:t>
      </w:r>
      <w:r w:rsidR="001527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атайды.</w:t>
      </w:r>
      <w:r w:rsidR="00470383" w:rsidRPr="001527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ЖИТС   індетінің басталғанына көп</w:t>
      </w:r>
      <w:r w:rsidR="00EB38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болмас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а да, осы ауруды</w:t>
      </w:r>
      <w:r w:rsidR="006B64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туғызатын</w:t>
      </w:r>
      <w:r w:rsidR="00EB38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76B46">
        <w:rPr>
          <w:rFonts w:ascii="Times New Roman" w:eastAsia="Times New Roman" w:hAnsi="Times New Roman" w:cs="Times New Roman"/>
          <w:sz w:val="28"/>
          <w:szCs w:val="28"/>
          <w:lang w:val="kk-KZ"/>
        </w:rPr>
        <w:t>тұмау</w:t>
      </w:r>
      <w:r w:rsidR="006B6431">
        <w:rPr>
          <w:rFonts w:ascii="Times New Roman" w:eastAsia="Times New Roman" w:hAnsi="Times New Roman" w:cs="Times New Roman"/>
          <w:sz w:val="28"/>
          <w:szCs w:val="28"/>
          <w:lang w:val="kk-KZ"/>
        </w:rPr>
        <w:t>, гепатит</w:t>
      </w:r>
      <w:r w:rsidR="00F76B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вирусы</w:t>
      </w:r>
      <w:r w:rsidR="00540E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т.с. </w:t>
      </w:r>
      <w:r w:rsidR="006B6431">
        <w:rPr>
          <w:rFonts w:ascii="Times New Roman" w:eastAsia="Times New Roman" w:hAnsi="Times New Roman" w:cs="Times New Roman"/>
          <w:sz w:val="28"/>
          <w:szCs w:val="28"/>
          <w:lang w:val="kk-KZ"/>
        </w:rPr>
        <w:t>секілді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 вирусы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, вирустарды</w:t>
      </w:r>
      <w:r w:rsidR="006B64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ашу ғылымындағы барлық басқаларынан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өте жақсы</w:t>
      </w:r>
      <w:r w:rsidR="00540E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зерттелді.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АИТВ-инфекциясымен қалай жұқтыруға және жұқтырмауға болатындығы толық</w:t>
      </w:r>
      <w:r w:rsidR="00540E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шынайылығымен  белгілі,  және осы  білімдер   көп жылғы  практикалық  тәжірибемен расталып отыр.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Соған қарамастан, бұл індеттің таралуы жалғасуда, себебі</w:t>
      </w:r>
      <w:r w:rsidR="00C317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адамдардың  барлығы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нда бірдей, инфекцияның қалай</w:t>
      </w:r>
      <w:r w:rsidR="00C317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берілетіндігі және одан қалай қорғанатыны  жайында шынайы   ақпарат   бола  бермейді.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Осындай   ақпарат  қолында  бар</w:t>
      </w:r>
      <w:r w:rsidR="00AE5D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адамның  өзі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нде, АИТВ жұқтыру  қаупін толық</w:t>
      </w:r>
      <w:r w:rsidR="00083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болдырмау  үшін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өзінің  мінез-құлқын және өмір сүру</w:t>
      </w:r>
      <w:r w:rsidR="00083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ағдайын өзгертуге барлық   уақытта  бірдей  мүмкіншілігі бола</w:t>
      </w:r>
      <w:r w:rsidR="00083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бермейді.</w:t>
      </w:r>
      <w:r w:rsidR="00470383" w:rsidRPr="0008365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70383" w:rsidRPr="00971DDC" w:rsidRDefault="001D59DF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АИТВ-</w:t>
      </w:r>
      <w:r w:rsidR="00DA46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ны қалай жұқтырады</w:t>
      </w:r>
      <w:r w:rsidR="00470383" w:rsidRPr="00971DD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?</w:t>
      </w:r>
    </w:p>
    <w:p w:rsidR="00470383" w:rsidRDefault="001D59DF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Бақытымызға қарай, АИТВ ауа, қол  алысу,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сүйіс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арқылы  берілмейді.</w:t>
      </w:r>
      <w:r w:rsidR="00470383" w:rsidRPr="00971D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Ыдыстар, киімдер, ванна, әжетхана, жүзу бассейні және т. б.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секілділер де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маса мен басқа да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қансорғыш насекомдардың шаққаны тәрізді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тіптен қауіпсіз болады. АИТВ-</w:t>
      </w:r>
      <w:r w:rsidR="005865E8">
        <w:rPr>
          <w:rFonts w:ascii="Times New Roman" w:eastAsia="Times New Roman" w:hAnsi="Times New Roman" w:cs="Times New Roman"/>
          <w:sz w:val="28"/>
          <w:szCs w:val="28"/>
          <w:lang w:val="kk-KZ"/>
        </w:rPr>
        <w:t>ны,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тек белгілі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 жағдайда ғана, атап айтқанда: егер жұқтырылмаған адамның қанына</w:t>
      </w:r>
      <w:r w:rsidR="002757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 </w:t>
      </w:r>
      <w:r w:rsidR="00586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шырышты  қабықшасына 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ұқтырылған қан,  ұрық, қынаптық</w:t>
      </w:r>
      <w:r w:rsidR="00586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бөлініс 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 ана сүті келіп түскен жағдайда</w:t>
      </w:r>
      <w:r w:rsidR="003A58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865E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ғана </w:t>
      </w:r>
      <w:r w:rsidR="008254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жұқтырады.</w:t>
      </w:r>
    </w:p>
    <w:p w:rsidR="001D59DF" w:rsidRDefault="001D59DF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D59DF" w:rsidRPr="008254F3" w:rsidRDefault="001D59DF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0383" w:rsidRPr="008C0D51" w:rsidRDefault="008254F3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Бұл қашан  болуы мүмкін</w:t>
      </w:r>
      <w:r w:rsidR="00470383" w:rsidRPr="008C0D5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Жыныстық қатынас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кезінде</w:t>
      </w:r>
      <w:r w:rsidR="003A44F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>Тексерілмеген қанды құю және  залалсыздандырыл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маған  құралдармен  медициналық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амалдар жасау   кезінде</w:t>
      </w:r>
      <w:r w:rsidR="003A44F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нъекци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>ялық есірткі  тұтыну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кезінде </w:t>
      </w:r>
      <w:r w:rsidR="001D59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жұқтыру, ортақ шприц  арқылы ғана  емес,  сонымен  бірге   ыдыс </w:t>
      </w:r>
      <w:r w:rsidR="003A44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арқылы  да  жұғуы  мүмкін;</w:t>
      </w:r>
      <w:bookmarkStart w:id="0" w:name="_GoBack"/>
      <w:bookmarkEnd w:id="0"/>
    </w:p>
    <w:p w:rsidR="00470383" w:rsidRPr="00756C23" w:rsidRDefault="00ED1BFA" w:rsidP="00756C2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9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Жүктілігі, босануы,  баланы емшекпен  емізуі </w:t>
      </w:r>
      <w:r w:rsidR="00D837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кезінде.</w:t>
      </w:r>
    </w:p>
    <w:p w:rsidR="00470383" w:rsidRPr="008C0D51" w:rsidRDefault="00D837A5" w:rsidP="00756C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ЖИТС МОО п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  Ы.Т.</w:t>
      </w:r>
      <w:r w:rsidR="001D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оджабергенова</w:t>
      </w:r>
      <w:r w:rsidR="001D59D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70383" w:rsidRPr="008C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B2"/>
    <w:multiLevelType w:val="multilevel"/>
    <w:tmpl w:val="141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73EAB"/>
    <w:multiLevelType w:val="multilevel"/>
    <w:tmpl w:val="D59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15E5B"/>
    <w:multiLevelType w:val="multilevel"/>
    <w:tmpl w:val="36A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FE243D"/>
    <w:multiLevelType w:val="multilevel"/>
    <w:tmpl w:val="BE0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6D0270"/>
    <w:multiLevelType w:val="multilevel"/>
    <w:tmpl w:val="803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383"/>
    <w:rsid w:val="0008365F"/>
    <w:rsid w:val="00152716"/>
    <w:rsid w:val="001D59DF"/>
    <w:rsid w:val="002757F7"/>
    <w:rsid w:val="003A44F3"/>
    <w:rsid w:val="003A58B7"/>
    <w:rsid w:val="00435141"/>
    <w:rsid w:val="00470383"/>
    <w:rsid w:val="00540EC3"/>
    <w:rsid w:val="005865E8"/>
    <w:rsid w:val="006B6431"/>
    <w:rsid w:val="00756C23"/>
    <w:rsid w:val="008254F3"/>
    <w:rsid w:val="008352B1"/>
    <w:rsid w:val="0087599E"/>
    <w:rsid w:val="008C0D51"/>
    <w:rsid w:val="00971DDC"/>
    <w:rsid w:val="00AE5D21"/>
    <w:rsid w:val="00B65A26"/>
    <w:rsid w:val="00BD199F"/>
    <w:rsid w:val="00C317D9"/>
    <w:rsid w:val="00D407F7"/>
    <w:rsid w:val="00D837A5"/>
    <w:rsid w:val="00DA4661"/>
    <w:rsid w:val="00E06548"/>
    <w:rsid w:val="00EB380F"/>
    <w:rsid w:val="00ED1BFA"/>
    <w:rsid w:val="00F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70383"/>
  </w:style>
  <w:style w:type="paragraph" w:styleId="a3">
    <w:name w:val="Normal (Web)"/>
    <w:basedOn w:val="a"/>
    <w:uiPriority w:val="99"/>
    <w:semiHidden/>
    <w:unhideWhenUsed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70383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470383"/>
  </w:style>
  <w:style w:type="paragraph" w:styleId="a6">
    <w:name w:val="Balloon Text"/>
    <w:basedOn w:val="a"/>
    <w:link w:val="a7"/>
    <w:uiPriority w:val="99"/>
    <w:semiHidden/>
    <w:unhideWhenUsed/>
    <w:rsid w:val="0047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3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45</cp:revision>
  <dcterms:created xsi:type="dcterms:W3CDTF">2013-09-10T05:17:00Z</dcterms:created>
  <dcterms:modified xsi:type="dcterms:W3CDTF">2013-10-04T10:03:00Z</dcterms:modified>
</cp:coreProperties>
</file>